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</w:pPr>
      <w:r>
        <w:rPr>
          <w:rFonts w:ascii="Arial" w:eastAsia="Arial" w:hAnsi="Arial" w:cs="Arial"/>
        </w:rPr>
        <w:t xml:space="preserve">Cidade Universitária “Zeferino Vaz”, </w:t>
      </w:r>
      <w:r w:rsidRPr="003F165C">
        <w:rPr>
          <w:rFonts w:ascii="Arial" w:eastAsia="Arial" w:hAnsi="Arial" w:cs="Arial"/>
          <w:highlight w:val="yellow"/>
        </w:rPr>
        <w:t>XX de XX de 20xx.</w:t>
      </w:r>
    </w:p>
    <w:p w:rsidR="003509A1" w:rsidRDefault="003509A1" w:rsidP="003509A1">
      <w:pPr>
        <w:spacing w:before="120" w:after="120" w:line="240" w:lineRule="auto"/>
        <w:jc w:val="center"/>
      </w:pPr>
      <w:r>
        <w:rPr>
          <w:rFonts w:ascii="Arial" w:eastAsia="Arial" w:hAnsi="Arial" w:cs="Arial"/>
          <w:b/>
          <w:color w:val="FF0000"/>
          <w:highlight w:val="yellow"/>
        </w:rPr>
        <w:t>MODELO</w:t>
      </w:r>
    </w:p>
    <w:p w:rsidR="003509A1" w:rsidRDefault="003509A1" w:rsidP="003509A1">
      <w:pPr>
        <w:spacing w:before="120" w:after="120" w:line="240" w:lineRule="auto"/>
        <w:jc w:val="center"/>
      </w:pPr>
      <w:r>
        <w:rPr>
          <w:rFonts w:ascii="Arial" w:eastAsia="Arial" w:hAnsi="Arial" w:cs="Arial"/>
          <w:b/>
        </w:rPr>
        <w:t xml:space="preserve">PARECER AO RELATÓRIO DE SIMILARIDADE </w:t>
      </w:r>
    </w:p>
    <w:p w:rsidR="003509A1" w:rsidRDefault="003509A1" w:rsidP="003509A1">
      <w:pPr>
        <w:spacing w:before="120" w:after="120" w:line="240" w:lineRule="auto"/>
        <w:jc w:val="center"/>
        <w:rPr>
          <w:rFonts w:ascii="Arial" w:eastAsia="Arial" w:hAnsi="Arial" w:cs="Arial"/>
        </w:rPr>
      </w:pP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proofErr w:type="gramStart"/>
      <w:r>
        <w:rPr>
          <w:rFonts w:ascii="Arial" w:eastAsia="Arial" w:hAnsi="Arial" w:cs="Arial"/>
          <w:b/>
        </w:rPr>
        <w:t>Interessado(</w:t>
      </w:r>
      <w:proofErr w:type="gramEnd"/>
      <w:r>
        <w:rPr>
          <w:rFonts w:ascii="Arial" w:eastAsia="Arial" w:hAnsi="Arial" w:cs="Arial"/>
          <w:b/>
        </w:rPr>
        <w:t>a):</w:t>
      </w:r>
      <w:r>
        <w:rPr>
          <w:rFonts w:ascii="Arial" w:eastAsia="Arial" w:hAnsi="Arial" w:cs="Arial"/>
        </w:rPr>
        <w:t xml:space="preserve"> (nome do/da aluno(a))</w:t>
      </w:r>
      <w:r>
        <w:rPr>
          <w:rFonts w:ascii="Arial" w:eastAsia="Arial" w:hAnsi="Arial" w:cs="Arial"/>
        </w:rPr>
        <w:tab/>
      </w: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bookmarkStart w:id="0" w:name="_heading=h.30j0zll"/>
      <w:bookmarkEnd w:id="0"/>
      <w:r>
        <w:rPr>
          <w:rFonts w:ascii="Arial" w:eastAsia="Arial" w:hAnsi="Arial" w:cs="Arial"/>
          <w:b/>
        </w:rPr>
        <w:t>Assunto:</w:t>
      </w:r>
      <w:r>
        <w:rPr>
          <w:rFonts w:ascii="Arial" w:eastAsia="Arial" w:hAnsi="Arial" w:cs="Arial"/>
        </w:rPr>
        <w:t xml:space="preserve"> Parecer ao Relatório de Similaridade.</w:t>
      </w:r>
    </w:p>
    <w:p w:rsidR="003509A1" w:rsidRDefault="003509A1" w:rsidP="003509A1">
      <w:pPr>
        <w:spacing w:before="120" w:after="120" w:line="240" w:lineRule="auto"/>
        <w:rPr>
          <w:rFonts w:ascii="Arial" w:eastAsia="Arial" w:hAnsi="Arial" w:cs="Arial"/>
        </w:rPr>
      </w:pP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</w:pP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Arial" w:eastAsia="Arial" w:hAnsi="Arial" w:cs="Arial"/>
        </w:rPr>
        <w:t xml:space="preserve">Informo </w:t>
      </w:r>
      <w:r>
        <w:rPr>
          <w:rFonts w:ascii="Arial" w:eastAsia="Arial" w:hAnsi="Arial" w:cs="Arial"/>
          <w:color w:val="000000"/>
        </w:rPr>
        <w:t xml:space="preserve">que recebi o relatório de </w:t>
      </w:r>
      <w:r>
        <w:rPr>
          <w:rFonts w:ascii="Arial" w:eastAsia="Arial" w:hAnsi="Arial" w:cs="Arial"/>
        </w:rPr>
        <w:t>similaridade</w:t>
      </w:r>
      <w:r>
        <w:rPr>
          <w:rFonts w:ascii="Arial" w:eastAsia="Arial" w:hAnsi="Arial" w:cs="Arial"/>
          <w:color w:val="000000"/>
        </w:rPr>
        <w:t xml:space="preserve"> da tese/dissertação do/da </w:t>
      </w:r>
      <w:r>
        <w:rPr>
          <w:rFonts w:ascii="Arial" w:eastAsia="Arial" w:hAnsi="Arial" w:cs="Arial"/>
        </w:rPr>
        <w:t xml:space="preserve">(nome do/da </w:t>
      </w:r>
      <w:proofErr w:type="gramStart"/>
      <w:r>
        <w:rPr>
          <w:rFonts w:ascii="Arial" w:eastAsia="Arial" w:hAnsi="Arial" w:cs="Arial"/>
        </w:rPr>
        <w:t>aluno(</w:t>
      </w:r>
      <w:proofErr w:type="gramEnd"/>
      <w:r>
        <w:rPr>
          <w:rFonts w:ascii="Arial" w:eastAsia="Arial" w:hAnsi="Arial" w:cs="Arial"/>
        </w:rPr>
        <w:t>a)) fornecido pela Biblioteca do IFGW (BIF)</w:t>
      </w:r>
      <w:r>
        <w:rPr>
          <w:rFonts w:ascii="Arial" w:eastAsia="Arial" w:hAnsi="Arial" w:cs="Arial"/>
          <w:color w:val="000000"/>
        </w:rPr>
        <w:t>, em concordância com a Instrução Normativa CCPG 00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/2021 e com a Deliberação CONSU-A-49/2020</w:t>
      </w:r>
      <w:r>
        <w:rPr>
          <w:rFonts w:ascii="Arial" w:eastAsia="Arial" w:hAnsi="Arial" w:cs="Arial"/>
        </w:rPr>
        <w:t>.</w:t>
      </w: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</w:pPr>
      <w:bookmarkStart w:id="1" w:name="_heading=h.gjdgxs"/>
      <w:bookmarkEnd w:id="1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O resultado do teste de </w:t>
      </w:r>
      <w:r>
        <w:rPr>
          <w:rFonts w:ascii="Arial" w:eastAsia="Arial" w:hAnsi="Arial" w:cs="Arial"/>
        </w:rPr>
        <w:t>similaridade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de acordo com o</w:t>
      </w:r>
      <w:r>
        <w:rPr>
          <w:rFonts w:ascii="Arial" w:eastAsia="Arial" w:hAnsi="Arial" w:cs="Arial"/>
          <w:color w:val="000000"/>
        </w:rPr>
        <w:t xml:space="preserve"> rela</w:t>
      </w:r>
      <w:r>
        <w:rPr>
          <w:rFonts w:ascii="Arial" w:eastAsia="Arial" w:hAnsi="Arial" w:cs="Arial"/>
        </w:rPr>
        <w:t>tório emitido pela Biblioteca do IFGW, forneceu</w:t>
      </w:r>
      <w:r>
        <w:rPr>
          <w:rFonts w:ascii="Arial" w:eastAsia="Arial" w:hAnsi="Arial" w:cs="Arial"/>
          <w:color w:val="000000"/>
        </w:rPr>
        <w:t xml:space="preserve"> o seguinte </w:t>
      </w:r>
      <w:r>
        <w:rPr>
          <w:rFonts w:ascii="Arial" w:eastAsia="Arial" w:hAnsi="Arial" w:cs="Arial"/>
        </w:rPr>
        <w:t>índice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</w:rPr>
        <w:t>similaridade</w:t>
      </w:r>
      <w:r>
        <w:rPr>
          <w:rFonts w:ascii="Arial" w:eastAsia="Arial" w:hAnsi="Arial" w:cs="Arial"/>
          <w:color w:val="000000"/>
        </w:rPr>
        <w:t xml:space="preserve"> (I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</w:rPr>
        <w:t>conforme segue:</w:t>
      </w:r>
      <w:r>
        <w:rPr>
          <w:rFonts w:ascii="Arial" w:eastAsia="Arial" w:hAnsi="Arial" w:cs="Arial"/>
          <w:color w:val="000000"/>
        </w:rPr>
        <w:t xml:space="preserve"> </w:t>
      </w: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Arial" w:eastAsia="Arial" w:hAnsi="Arial" w:cs="Arial"/>
        </w:rPr>
      </w:pPr>
      <w:bookmarkStart w:id="2" w:name="_heading=h.29rc7cai9hp6"/>
      <w:bookmarkEnd w:id="2"/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</w:pPr>
      <w:bookmarkStart w:id="3" w:name="_heading=h.79idaby1754q"/>
      <w:bookmarkEnd w:id="3"/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até 30%</w:t>
      </w:r>
    </w:p>
    <w:p w:rsidR="003509A1" w:rsidRDefault="003509A1" w:rsidP="003509A1">
      <w:pPr>
        <w:spacing w:after="0" w:line="360" w:lineRule="auto"/>
        <w:jc w:val="both"/>
      </w:pPr>
      <w:bookmarkStart w:id="4" w:name="_heading=h.gn8nu6avum6s"/>
      <w:bookmarkEnd w:id="4"/>
      <w:r>
        <w:rPr>
          <w:rFonts w:ascii="Arial" w:eastAsia="Arial" w:hAnsi="Arial" w:cs="Arial"/>
        </w:rPr>
        <w:t>Sendo assim, solicito que o processo de defesa seja iniciado.</w:t>
      </w:r>
    </w:p>
    <w:p w:rsidR="003509A1" w:rsidRDefault="003509A1" w:rsidP="003509A1">
      <w:pPr>
        <w:spacing w:after="0" w:line="360" w:lineRule="auto"/>
        <w:jc w:val="both"/>
        <w:rPr>
          <w:rFonts w:ascii="Arial" w:eastAsia="Arial" w:hAnsi="Arial" w:cs="Arial"/>
        </w:rPr>
      </w:pPr>
      <w:bookmarkStart w:id="5" w:name="_heading=h.tam273epu3d5"/>
      <w:bookmarkEnd w:id="5"/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acima de 30%, </w:t>
      </w:r>
      <w:r>
        <w:rPr>
          <w:rFonts w:ascii="Arial" w:eastAsia="Arial" w:hAnsi="Arial" w:cs="Arial"/>
          <w:highlight w:val="yellow"/>
        </w:rPr>
        <w:t>justificar à CPG com anuência do/da orientando(a).</w:t>
      </w: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</w:pPr>
      <w:bookmarkStart w:id="6" w:name="_heading=h.uvjg9mwqm4jn"/>
      <w:bookmarkEnd w:id="6"/>
      <w:r>
        <w:rPr>
          <w:rFonts w:ascii="Arial" w:eastAsia="Arial" w:hAnsi="Arial" w:cs="Arial"/>
          <w:highlight w:val="yellow"/>
        </w:rPr>
        <w:t xml:space="preserve">O/A </w:t>
      </w:r>
      <w:proofErr w:type="gramStart"/>
      <w:r>
        <w:rPr>
          <w:rFonts w:ascii="Arial" w:eastAsia="Arial" w:hAnsi="Arial" w:cs="Arial"/>
          <w:highlight w:val="yellow"/>
        </w:rPr>
        <w:t>orientador(</w:t>
      </w:r>
      <w:proofErr w:type="gramEnd"/>
      <w:r>
        <w:rPr>
          <w:rFonts w:ascii="Arial" w:eastAsia="Arial" w:hAnsi="Arial" w:cs="Arial"/>
          <w:highlight w:val="yellow"/>
        </w:rPr>
        <w:t xml:space="preserve">a) deverá encaminhar um documento com o seu parecer sobre os índices apresentados. A Comissão de Pós-graduação irá avaliar os argumentos do/da </w:t>
      </w:r>
      <w:proofErr w:type="gramStart"/>
      <w:r>
        <w:rPr>
          <w:rFonts w:ascii="Arial" w:eastAsia="Arial" w:hAnsi="Arial" w:cs="Arial"/>
          <w:highlight w:val="yellow"/>
        </w:rPr>
        <w:t>orientador(</w:t>
      </w:r>
      <w:proofErr w:type="gramEnd"/>
      <w:r>
        <w:rPr>
          <w:rFonts w:ascii="Arial" w:eastAsia="Arial" w:hAnsi="Arial" w:cs="Arial"/>
          <w:highlight w:val="yellow"/>
        </w:rPr>
        <w:t xml:space="preserve">a) e, emitir um parecer baseado nas informações recebidas. </w:t>
      </w: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</w:pPr>
      <w:bookmarkStart w:id="7" w:name="_heading=h.7clpmonp6qox"/>
      <w:bookmarkEnd w:id="7"/>
      <w:r>
        <w:rPr>
          <w:rFonts w:ascii="Arial" w:eastAsia="Arial" w:hAnsi="Arial" w:cs="Arial"/>
          <w:highlight w:val="yellow"/>
        </w:rPr>
        <w:t xml:space="preserve">   </w:t>
      </w:r>
      <w:r>
        <w:rPr>
          <w:rFonts w:ascii="Arial" w:eastAsia="Arial" w:hAnsi="Arial" w:cs="Arial"/>
        </w:rPr>
        <w:t xml:space="preserve">         </w:t>
      </w: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Arial" w:eastAsia="Arial" w:hAnsi="Arial" w:cs="Arial"/>
        </w:rPr>
      </w:pPr>
      <w:bookmarkStart w:id="8" w:name="_heading=h.2iakzh6fb84m"/>
      <w:bookmarkEnd w:id="8"/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</w:pPr>
      <w:bookmarkStart w:id="9" w:name="_heading=h.jgmdcjc6fvko"/>
      <w:bookmarkEnd w:id="9"/>
      <w:r>
        <w:rPr>
          <w:rFonts w:ascii="Arial" w:eastAsia="Arial" w:hAnsi="Arial" w:cs="Arial"/>
          <w:b/>
          <w:color w:val="FF0000"/>
        </w:rPr>
        <w:t>Anexo:</w:t>
      </w:r>
      <w:r>
        <w:rPr>
          <w:rFonts w:ascii="Arial" w:eastAsia="Arial" w:hAnsi="Arial" w:cs="Arial"/>
        </w:rPr>
        <w:t xml:space="preserve"> Relatório de Similaridade emitido pela Biblioteca/IFGW.</w:t>
      </w:r>
    </w:p>
    <w:p w:rsidR="003509A1" w:rsidRDefault="003509A1" w:rsidP="003509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Arial" w:eastAsia="Arial" w:hAnsi="Arial" w:cs="Arial"/>
        </w:rPr>
      </w:pPr>
      <w:bookmarkStart w:id="10" w:name="_heading=h.o9o48iq1b2a9"/>
      <w:bookmarkEnd w:id="10"/>
    </w:p>
    <w:p w:rsidR="003509A1" w:rsidRDefault="003509A1" w:rsidP="003509A1">
      <w:pPr>
        <w:spacing w:before="120" w:after="120"/>
        <w:jc w:val="both"/>
        <w:rPr>
          <w:rFonts w:ascii="Arial" w:eastAsia="Arial" w:hAnsi="Arial" w:cs="Arial"/>
        </w:rPr>
      </w:pPr>
    </w:p>
    <w:p w:rsidR="003509A1" w:rsidRDefault="003509A1" w:rsidP="003509A1">
      <w:pPr>
        <w:spacing w:before="120" w:after="120" w:line="240" w:lineRule="auto"/>
        <w:jc w:val="center"/>
      </w:pPr>
      <w:r>
        <w:rPr>
          <w:rFonts w:ascii="Arial" w:eastAsia="Arial" w:hAnsi="Arial" w:cs="Arial"/>
        </w:rPr>
        <w:t>______________________________</w:t>
      </w:r>
    </w:p>
    <w:p w:rsidR="003509A1" w:rsidRDefault="003509A1" w:rsidP="003509A1">
      <w:pPr>
        <w:spacing w:before="120" w:after="120" w:line="240" w:lineRule="auto"/>
        <w:jc w:val="center"/>
      </w:pPr>
      <w:r>
        <w:rPr>
          <w:rFonts w:ascii="Arial" w:eastAsia="Arial" w:hAnsi="Arial" w:cs="Arial"/>
          <w:b/>
          <w:smallCaps/>
        </w:rPr>
        <w:t xml:space="preserve">NOME DO/DA </w:t>
      </w:r>
      <w:proofErr w:type="gramStart"/>
      <w:r>
        <w:rPr>
          <w:rFonts w:ascii="Arial" w:eastAsia="Arial" w:hAnsi="Arial" w:cs="Arial"/>
          <w:b/>
          <w:smallCaps/>
        </w:rPr>
        <w:t>ORIENTADOR(</w:t>
      </w:r>
      <w:proofErr w:type="gramEnd"/>
      <w:r>
        <w:rPr>
          <w:rFonts w:ascii="Arial" w:eastAsia="Arial" w:hAnsi="Arial" w:cs="Arial"/>
          <w:b/>
          <w:smallCaps/>
        </w:rPr>
        <w:t>A)</w:t>
      </w:r>
    </w:p>
    <w:p w:rsidR="003509A1" w:rsidRDefault="003509A1" w:rsidP="003509A1">
      <w:pPr>
        <w:spacing w:before="120" w:after="120" w:line="240" w:lineRule="auto"/>
        <w:jc w:val="center"/>
        <w:rPr>
          <w:rFonts w:ascii="Arial" w:eastAsia="Arial" w:hAnsi="Arial" w:cs="Arial"/>
          <w:b/>
          <w:smallCaps/>
        </w:rPr>
      </w:pPr>
    </w:p>
    <w:p w:rsidR="003509A1" w:rsidRDefault="003509A1" w:rsidP="003509A1">
      <w:pPr>
        <w:spacing w:before="120" w:after="120" w:line="240" w:lineRule="auto"/>
        <w:jc w:val="center"/>
        <w:rPr>
          <w:rFonts w:ascii="Arial" w:eastAsia="Arial" w:hAnsi="Arial" w:cs="Arial"/>
          <w:b/>
          <w:smallCaps/>
        </w:rPr>
      </w:pPr>
    </w:p>
    <w:p w:rsidR="003509A1" w:rsidRDefault="003509A1" w:rsidP="003509A1">
      <w:pPr>
        <w:spacing w:before="120" w:after="120" w:line="240" w:lineRule="auto"/>
        <w:jc w:val="center"/>
        <w:rPr>
          <w:rFonts w:ascii="Arial" w:eastAsia="Arial" w:hAnsi="Arial" w:cs="Arial"/>
          <w:b/>
          <w:smallCaps/>
        </w:rPr>
      </w:pPr>
    </w:p>
    <w:p w:rsidR="003509A1" w:rsidRDefault="003509A1" w:rsidP="003509A1">
      <w:pPr>
        <w:spacing w:before="120" w:after="120" w:line="240" w:lineRule="auto"/>
        <w:jc w:val="center"/>
      </w:pPr>
      <w:r>
        <w:rPr>
          <w:rFonts w:ascii="Arial" w:eastAsia="Arial" w:hAnsi="Arial" w:cs="Arial"/>
        </w:rPr>
        <w:t>______________________________</w:t>
      </w:r>
    </w:p>
    <w:p w:rsidR="00F4762D" w:rsidRDefault="003509A1" w:rsidP="003509A1">
      <w:pPr>
        <w:spacing w:before="120" w:after="120" w:line="240" w:lineRule="auto"/>
        <w:jc w:val="center"/>
      </w:pPr>
      <w:r>
        <w:rPr>
          <w:rFonts w:ascii="Arial" w:eastAsia="Arial" w:hAnsi="Arial" w:cs="Arial"/>
          <w:b/>
          <w:smallCaps/>
        </w:rPr>
        <w:t>NOME DO/DA ORIENTANDO(A)</w:t>
      </w:r>
      <w:bookmarkStart w:id="11" w:name="_GoBack"/>
      <w:bookmarkEnd w:id="11"/>
    </w:p>
    <w:sectPr w:rsidR="00F4762D" w:rsidSect="00405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14" w:rsidRDefault="00BA2414" w:rsidP="00405994">
      <w:pPr>
        <w:spacing w:after="0" w:line="240" w:lineRule="auto"/>
      </w:pPr>
      <w:r>
        <w:separator/>
      </w:r>
    </w:p>
  </w:endnote>
  <w:endnote w:type="continuationSeparator" w:id="0">
    <w:p w:rsidR="00BA2414" w:rsidRDefault="00BA2414" w:rsidP="0040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65" w:rsidRDefault="004F67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65" w:rsidRDefault="004F67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65" w:rsidRDefault="004F67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14" w:rsidRDefault="00BA2414" w:rsidP="00405994">
      <w:pPr>
        <w:spacing w:after="0" w:line="240" w:lineRule="auto"/>
      </w:pPr>
      <w:r>
        <w:separator/>
      </w:r>
    </w:p>
  </w:footnote>
  <w:footnote w:type="continuationSeparator" w:id="0">
    <w:p w:rsidR="00BA2414" w:rsidRDefault="00BA2414" w:rsidP="0040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65" w:rsidRDefault="004F67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49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5670"/>
      <w:gridCol w:w="2415"/>
    </w:tblGrid>
    <w:tr w:rsidR="00405994" w:rsidRPr="00680503" w:rsidTr="00CC76BB">
      <w:trPr>
        <w:jc w:val="center"/>
      </w:trPr>
      <w:tc>
        <w:tcPr>
          <w:tcW w:w="1413" w:type="dxa"/>
          <w:tcBorders>
            <w:bottom w:val="single" w:sz="8" w:space="0" w:color="auto"/>
          </w:tcBorders>
          <w:vAlign w:val="center"/>
        </w:tcPr>
        <w:p w:rsidR="00405994" w:rsidRDefault="00405994" w:rsidP="000D71F5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600075" cy="750094"/>
                <wp:effectExtent l="0" t="0" r="0" b="0"/>
                <wp:docPr id="13" name="Imagem 1" descr="https://www.sigad.hom.unicamp.br/api/rest/images/logoUnicam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www.sigad.hom.unicamp.br/api/rest/images/logoUnicam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329" cy="750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auto"/>
          </w:tcBorders>
          <w:vAlign w:val="bottom"/>
        </w:tcPr>
        <w:p w:rsidR="00405994" w:rsidRDefault="00405994" w:rsidP="000D71F5">
          <w:pPr>
            <w:pStyle w:val="Cabealho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</w:p>
        <w:p w:rsidR="00405994" w:rsidRPr="00B1563E" w:rsidRDefault="00405994" w:rsidP="000D71F5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B1563E">
            <w:rPr>
              <w:rFonts w:ascii="Arial" w:hAnsi="Arial" w:cs="Arial"/>
              <w:bCs/>
              <w:sz w:val="20"/>
              <w:szCs w:val="20"/>
            </w:rPr>
            <w:t>Universidade Estadual de Campinas</w:t>
          </w:r>
          <w:r w:rsidRPr="00B1563E">
            <w:rPr>
              <w:rFonts w:ascii="Arial" w:hAnsi="Arial" w:cs="Arial"/>
              <w:bCs/>
              <w:sz w:val="20"/>
              <w:szCs w:val="20"/>
            </w:rPr>
            <w:br/>
            <w:t>Ins</w:t>
          </w:r>
          <w:r w:rsidR="004F6765">
            <w:rPr>
              <w:rFonts w:ascii="Arial" w:hAnsi="Arial" w:cs="Arial"/>
              <w:bCs/>
              <w:sz w:val="20"/>
              <w:szCs w:val="20"/>
            </w:rPr>
            <w:t xml:space="preserve">tituto de Física </w:t>
          </w:r>
          <w:proofErr w:type="spellStart"/>
          <w:r w:rsidR="004F6765">
            <w:rPr>
              <w:rFonts w:ascii="Arial" w:hAnsi="Arial" w:cs="Arial"/>
              <w:bCs/>
              <w:sz w:val="20"/>
              <w:szCs w:val="20"/>
            </w:rPr>
            <w:t>Gleb</w:t>
          </w:r>
          <w:proofErr w:type="spellEnd"/>
          <w:r w:rsidR="004F6765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proofErr w:type="spellStart"/>
          <w:r w:rsidR="004F6765">
            <w:rPr>
              <w:rFonts w:ascii="Arial" w:hAnsi="Arial" w:cs="Arial"/>
              <w:bCs/>
              <w:sz w:val="20"/>
              <w:szCs w:val="20"/>
            </w:rPr>
            <w:t>Wataghin</w:t>
          </w:r>
          <w:proofErr w:type="spellEnd"/>
        </w:p>
        <w:p w:rsidR="00405994" w:rsidRPr="00B1563E" w:rsidRDefault="005C54F5" w:rsidP="000D71F5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Coordenadoria de Pós-graduação</w:t>
          </w:r>
        </w:p>
        <w:p w:rsidR="00405994" w:rsidRPr="00B1563E" w:rsidRDefault="00405994" w:rsidP="000D71F5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B1563E">
            <w:rPr>
              <w:rFonts w:ascii="Arial" w:hAnsi="Arial" w:cs="Arial"/>
              <w:bCs/>
              <w:sz w:val="20"/>
              <w:szCs w:val="20"/>
            </w:rPr>
            <w:t>Rua Sérgio Buarque de Holanda, 777 - CEP: 13083-859</w:t>
          </w:r>
        </w:p>
        <w:p w:rsidR="005C54F5" w:rsidRDefault="005C54F5" w:rsidP="000D71F5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5C54F5">
            <w:rPr>
              <w:rFonts w:ascii="Arial" w:hAnsi="Arial" w:cs="Arial"/>
              <w:bCs/>
              <w:sz w:val="20"/>
              <w:szCs w:val="20"/>
            </w:rPr>
            <w:t>(19) 3521.5305 / 3521.5279 / 3521.5280 /  3521.0285</w:t>
          </w:r>
        </w:p>
        <w:p w:rsidR="00405994" w:rsidRPr="00B1563E" w:rsidRDefault="00405994" w:rsidP="000D71F5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B1563E">
            <w:rPr>
              <w:rFonts w:ascii="Arial" w:hAnsi="Arial" w:cs="Arial"/>
              <w:bCs/>
              <w:sz w:val="20"/>
              <w:szCs w:val="20"/>
            </w:rPr>
            <w:t>Site: portal.ifi.unicamp.br</w:t>
          </w:r>
          <w:r w:rsidRPr="00B1563E">
            <w:rPr>
              <w:rFonts w:ascii="Arial" w:hAnsi="Arial" w:cs="Arial"/>
              <w:bCs/>
              <w:sz w:val="20"/>
              <w:szCs w:val="20"/>
            </w:rPr>
            <w:br/>
          </w:r>
          <w:r w:rsidR="005C54F5">
            <w:rPr>
              <w:rFonts w:ascii="Arial" w:hAnsi="Arial" w:cs="Arial"/>
              <w:bCs/>
              <w:sz w:val="20"/>
              <w:szCs w:val="20"/>
            </w:rPr>
            <w:t>secpos@ifi.unicamp.br</w:t>
          </w:r>
        </w:p>
        <w:p w:rsidR="00405994" w:rsidRPr="004D626B" w:rsidRDefault="00405994" w:rsidP="000D71F5">
          <w:pPr>
            <w:pStyle w:val="Cabealho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</w:p>
      </w:tc>
      <w:tc>
        <w:tcPr>
          <w:tcW w:w="2415" w:type="dxa"/>
          <w:tcBorders>
            <w:bottom w:val="single" w:sz="8" w:space="0" w:color="auto"/>
          </w:tcBorders>
          <w:vAlign w:val="center"/>
        </w:tcPr>
        <w:p w:rsidR="00405994" w:rsidRPr="00680503" w:rsidRDefault="005F6C5C" w:rsidP="000D71F5">
          <w:pPr>
            <w:pStyle w:val="Cabealho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6DC041F" wp14:editId="1196CA1E">
                <wp:extent cx="733425" cy="73272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FGW-RED-PRE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700" cy="750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5994" w:rsidRDefault="0040599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65" w:rsidRDefault="004F67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94"/>
    <w:rsid w:val="0009711F"/>
    <w:rsid w:val="001039C9"/>
    <w:rsid w:val="00172860"/>
    <w:rsid w:val="00181D23"/>
    <w:rsid w:val="00184E3A"/>
    <w:rsid w:val="002233BA"/>
    <w:rsid w:val="003051E9"/>
    <w:rsid w:val="003509A1"/>
    <w:rsid w:val="003C20A6"/>
    <w:rsid w:val="00405994"/>
    <w:rsid w:val="004D7D0B"/>
    <w:rsid w:val="004F6765"/>
    <w:rsid w:val="00553D10"/>
    <w:rsid w:val="005B262E"/>
    <w:rsid w:val="005C54F5"/>
    <w:rsid w:val="005F6C5C"/>
    <w:rsid w:val="0064435D"/>
    <w:rsid w:val="006511C5"/>
    <w:rsid w:val="00655311"/>
    <w:rsid w:val="007D4804"/>
    <w:rsid w:val="00842057"/>
    <w:rsid w:val="00842EC1"/>
    <w:rsid w:val="00865351"/>
    <w:rsid w:val="009063E6"/>
    <w:rsid w:val="00956A53"/>
    <w:rsid w:val="00A77C2E"/>
    <w:rsid w:val="00A82855"/>
    <w:rsid w:val="00AF7071"/>
    <w:rsid w:val="00B00F60"/>
    <w:rsid w:val="00BA1601"/>
    <w:rsid w:val="00BA2414"/>
    <w:rsid w:val="00BF1F22"/>
    <w:rsid w:val="00C06C9B"/>
    <w:rsid w:val="00C67DD2"/>
    <w:rsid w:val="00C8496D"/>
    <w:rsid w:val="00CC76BB"/>
    <w:rsid w:val="00DE0213"/>
    <w:rsid w:val="00DE1CEB"/>
    <w:rsid w:val="00DF78DB"/>
    <w:rsid w:val="00E30D95"/>
    <w:rsid w:val="00E71FF7"/>
    <w:rsid w:val="00E75941"/>
    <w:rsid w:val="00F140D0"/>
    <w:rsid w:val="00F859AE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A67C3E6-F17B-42A6-AD09-8AE4B08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A1"/>
    <w:pPr>
      <w:suppressAutoHyphens/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5994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5994"/>
  </w:style>
  <w:style w:type="paragraph" w:styleId="Rodap">
    <w:name w:val="footer"/>
    <w:basedOn w:val="Normal"/>
    <w:link w:val="RodapChar"/>
    <w:uiPriority w:val="99"/>
    <w:unhideWhenUsed/>
    <w:rsid w:val="00405994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5994"/>
  </w:style>
  <w:style w:type="table" w:styleId="Tabelacomgrade">
    <w:name w:val="Table Grid"/>
    <w:basedOn w:val="Tabelanormal"/>
    <w:uiPriority w:val="39"/>
    <w:rsid w:val="0040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599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Thais</cp:lastModifiedBy>
  <cp:revision>2</cp:revision>
  <cp:lastPrinted>2020-03-17T14:44:00Z</cp:lastPrinted>
  <dcterms:created xsi:type="dcterms:W3CDTF">2023-08-23T15:25:00Z</dcterms:created>
  <dcterms:modified xsi:type="dcterms:W3CDTF">2023-08-23T15:25:00Z</dcterms:modified>
</cp:coreProperties>
</file>